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036"/>
        <w:gridCol w:w="1161"/>
        <w:gridCol w:w="783"/>
        <w:gridCol w:w="1060"/>
        <w:gridCol w:w="777"/>
        <w:gridCol w:w="1423"/>
        <w:gridCol w:w="1276"/>
        <w:gridCol w:w="1950"/>
      </w:tblGrid>
      <w:tr w:rsidR="0007004F" w:rsidRPr="002438C8" w:rsidTr="00496455">
        <w:tc>
          <w:tcPr>
            <w:tcW w:w="15984" w:type="dxa"/>
            <w:gridSpan w:val="10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496455" w:rsidRPr="002438C8" w:rsidTr="00496455">
        <w:trPr>
          <w:trHeight w:val="219"/>
        </w:trPr>
        <w:tc>
          <w:tcPr>
            <w:tcW w:w="907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611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5036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1161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783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1060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777" w:type="dxa"/>
            <w:vMerge w:val="restart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649" w:type="dxa"/>
            <w:gridSpan w:val="3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496455" w:rsidRPr="002438C8" w:rsidTr="00496455">
        <w:trPr>
          <w:trHeight w:val="1895"/>
        </w:trPr>
        <w:tc>
          <w:tcPr>
            <w:tcW w:w="907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036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496455" w:rsidRPr="002438C8" w:rsidRDefault="00496455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Հաց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991800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2610</w:t>
            </w:r>
          </w:p>
        </w:tc>
        <w:tc>
          <w:tcPr>
            <w:tcW w:w="142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</w:t>
            </w:r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հասցեները</w:t>
            </w:r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կից</w:t>
            </w:r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ներկայացվում</w:t>
            </w:r>
            <w:r w:rsidRPr="00DB0DE6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են</w:t>
            </w:r>
          </w:p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Ալյուր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270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18900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Մակարոն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Կարագ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1824000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Պանիր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DB0DE6">
              <w:rPr>
                <w:rFonts w:ascii="GHEA Grapalat" w:hAnsi="GHEA Grapalat" w:cs="Calibri"/>
                <w:sz w:val="14"/>
                <w:szCs w:val="14"/>
              </w:rPr>
              <w:t>Էլոլա  (</w:t>
            </w:r>
            <w:proofErr w:type="gram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DB0DE6">
              <w:rPr>
                <w:rFonts w:ascii="GHEA Grapalat" w:hAnsi="GHEA Grapalat" w:cs="Calibri"/>
                <w:sz w:val="14"/>
                <w:szCs w:val="14"/>
              </w:rPr>
              <w:t>կամ  Երեմյան</w:t>
            </w:r>
            <w:proofErr w:type="gram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526400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հասցեները կից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Կաթ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DB0DE6">
              <w:rPr>
                <w:rFonts w:ascii="GHEA Grapalat" w:hAnsi="GHEA Grapalat" w:cs="Calibri"/>
                <w:sz w:val="14"/>
                <w:szCs w:val="14"/>
              </w:rPr>
              <w:t>կամ  Թամարա</w:t>
            </w:r>
            <w:proofErr w:type="gram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DB0DE6">
              <w:rPr>
                <w:rFonts w:ascii="GHEA Grapalat" w:hAnsi="GHEA Grapalat" w:cs="Calibri"/>
                <w:sz w:val="14"/>
                <w:szCs w:val="14"/>
              </w:rPr>
              <w:t>կամ  Երեմյան</w:t>
            </w:r>
            <w:proofErr w:type="gram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1140750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1755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Արևածաղկի ձեթ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լ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301750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Տավարի միս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2169000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482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Հավի կրծքամիս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փաթեթավորմամբ: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2002000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770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132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Հավկիթ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հատ 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75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5360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Ոսպ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183600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216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Երկարավուն բրիձ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239400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399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Հնդկաձավար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109000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218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Ցորենաձավար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67500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Ոլոռ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76500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Շաքարավազ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119600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299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Աղ՝մանր կերակրի 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12060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18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Տոմատի մածուկ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95000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872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Կակաո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Կարտոֆիլ՝միջին չափսի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Վաղահաս կամ ուշահաս՝ սեզոյնայնությամբ պայմանավորված, 1-ին տեսակի, չցրտահարված, չծլած, կլոր կամ ձվաձ և առանց վնասվածքների, նեղ մասի տրամագիծը 4 սմ-ից ոչ պակաս, տեսականու մաքրությունը՝ 90 %-ից ոչ պակաս, փաթեթավորումը՝ կտորի, ցանցի կամ 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462500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Սոխ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38920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491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Բազուկ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57960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207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587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Գազար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172500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575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Կաղամբ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220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172480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784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Մանդարին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137500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Բանան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450800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644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Խնձոր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330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531300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1610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70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Սերկևիլ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Սերկևիլ թարմ, պտղաբանական I խմբի, առանց վնասվածքների: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104000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</w:t>
            </w: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 xml:space="preserve">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1277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29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  Մածուն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634200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1057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Կանաչի խառը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182500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Ջեմ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Ջեմ` ծիրանի, 1-ին տեսակի: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20250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Լոբի հատիկավոր /կարմիր/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150000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300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Թթվասեր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Կովի անարատ կաթից՝ առանց բուսական յուղի պարունակության։ 0.5 և 1 կգ տարաներով, 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162000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Կաթնաշոռ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>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333000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180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35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Կարմիր պղպեղ աղացած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31500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890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Հաճար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79750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145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Բլղուր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59950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70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Նարինջ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247200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412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4964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39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Սպիտակաձավար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12600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Հազար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2000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508000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254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Դդմիկ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62750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Սմբուկ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59500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238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43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Կիտրոն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28600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22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Վարսակի փաթիլներ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121200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202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Բրոկոլի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302600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356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Ծաղկակաղամբ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58250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233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Սոդա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Սև պղպեղ/աղացած,քաղցր/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49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Վարունգ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144900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483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Լոլիկ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175200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438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Քաղցր պղպեղ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95400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318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Ծիրան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հուլիսից-օգոստոս: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15300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Տանձ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Կիվի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Կիվի, անվնաս, առողջ և հյութալի: Անվտանգությունն ըստ «Սննդամթերքի անվտանգության մասին» ՀՀ օրենքի և այլ նորմատիվ իրավական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>ակտերի և կանոնակարգերի պահանջների: Ըստ սեզոնի՝ սեպտեմբերից-դեկտեմբեր: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154000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140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Մատակարարման հասցեները կից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lastRenderedPageBreak/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55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Դդում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62550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Վանիլին/համեմունք/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Կանաչ լոբի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 և անվաս: Անվտանգությունն ըստ «Սննդամթերքի անվտանգության մասին» ՀՀ օրենքի և այլ նորմատիվ իրավական ակտերի և կանոնակարգերի պահանջների: Ըստ սեզոնի՝ հուլիսից-հոկտեմբեր: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32000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Չամիչ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139500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59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Կիսել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1650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57750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Խմորիչ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Բալ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24000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Սիսեռ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1450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230550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Վերմիշել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370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25900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Մակարոնեղեն /լափշա/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370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19610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53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65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319500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Գարեձավար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10200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17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67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Սխտոր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68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Սպանախ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23100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66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69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Կանաչ ոլոռ, չոր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800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12800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16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70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Դեղձ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1161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21000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60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71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Սալոր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40250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72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Մրգահյութ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1161" w:type="dxa"/>
            <w:vAlign w:val="center"/>
          </w:tcPr>
          <w:p w:rsidR="00496455" w:rsidRPr="004964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ru-RU"/>
              </w:rPr>
              <w:t>լ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550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247500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450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73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Պահածոյացված ոլոռ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lastRenderedPageBreak/>
              <w:t xml:space="preserve">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990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113850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115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  <w:tr w:rsidR="00496455" w:rsidRPr="001E507C" w:rsidTr="00496455">
        <w:trPr>
          <w:trHeight w:val="246"/>
        </w:trPr>
        <w:tc>
          <w:tcPr>
            <w:tcW w:w="907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lastRenderedPageBreak/>
              <w:t>74</w:t>
            </w:r>
          </w:p>
        </w:tc>
        <w:tc>
          <w:tcPr>
            <w:tcW w:w="1611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5036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1161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1200</w:t>
            </w:r>
          </w:p>
        </w:tc>
        <w:tc>
          <w:tcPr>
            <w:tcW w:w="1060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130800</w:t>
            </w:r>
          </w:p>
        </w:tc>
        <w:tc>
          <w:tcPr>
            <w:tcW w:w="777" w:type="dxa"/>
            <w:vAlign w:val="center"/>
          </w:tcPr>
          <w:p w:rsidR="00496455" w:rsidRPr="00DB0DE6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109</w:t>
            </w:r>
          </w:p>
        </w:tc>
        <w:tc>
          <w:tcPr>
            <w:tcW w:w="1423" w:type="dxa"/>
            <w:vAlign w:val="center"/>
          </w:tcPr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496455" w:rsidRPr="00563C55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950" w:type="dxa"/>
            <w:vAlign w:val="center"/>
          </w:tcPr>
          <w:p w:rsidR="00496455" w:rsidRPr="002438C8" w:rsidRDefault="00496455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30.06.2026թ.</w:t>
            </w:r>
          </w:p>
        </w:tc>
      </w:tr>
    </w:tbl>
    <w:p w:rsidR="00563C55" w:rsidRPr="00DB0DE6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DB0DE6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E507C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24095"/>
    <w:rsid w:val="004352BF"/>
    <w:rsid w:val="00474F55"/>
    <w:rsid w:val="004822F1"/>
    <w:rsid w:val="00496455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7225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0DE6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D2FCF-B148-40C1-9D9D-BF093B69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10</Pages>
  <Words>5711</Words>
  <Characters>32554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180</cp:revision>
  <cp:lastPrinted>2022-11-29T13:21:00Z</cp:lastPrinted>
  <dcterms:created xsi:type="dcterms:W3CDTF">2022-04-28T11:57:00Z</dcterms:created>
  <dcterms:modified xsi:type="dcterms:W3CDTF">2025-11-10T13:12:00Z</dcterms:modified>
</cp:coreProperties>
</file>